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E" w:rsidRDefault="00B10639" w:rsidP="00D428D9">
      <w:pPr>
        <w:jc w:val="center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6432" behindDoc="0" locked="0" layoutInCell="1" allowOverlap="1" wp14:anchorId="4224E721" wp14:editId="1CC3BDA6">
            <wp:simplePos x="0" y="0"/>
            <wp:positionH relativeFrom="column">
              <wp:posOffset>-138050</wp:posOffset>
            </wp:positionH>
            <wp:positionV relativeFrom="paragraph">
              <wp:posOffset>24980</wp:posOffset>
            </wp:positionV>
            <wp:extent cx="1474161" cy="1479206"/>
            <wp:effectExtent l="0" t="0" r="0" b="698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C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1728">
                      <a:off x="0" y="0"/>
                      <a:ext cx="1473755" cy="147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4F48EC" wp14:editId="28AD4161">
                <wp:simplePos x="0" y="0"/>
                <wp:positionH relativeFrom="margin">
                  <wp:posOffset>2068830</wp:posOffset>
                </wp:positionH>
                <wp:positionV relativeFrom="paragraph">
                  <wp:posOffset>153035</wp:posOffset>
                </wp:positionV>
                <wp:extent cx="6765925" cy="1136650"/>
                <wp:effectExtent l="0" t="0" r="0" b="63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8D9" w:rsidRPr="00E1179B" w:rsidRDefault="00734284" w:rsidP="00D428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160"/>
                                <w:szCs w:val="1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79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160"/>
                                <w:szCs w:val="1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MINIŠKOLIČKA</w:t>
                            </w:r>
                          </w:p>
                          <w:p w:rsidR="00734284" w:rsidRPr="00734284" w:rsidRDefault="00D428D9" w:rsidP="0073428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62.9pt;margin-top:12.05pt;width:532.75pt;height:8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" filled="f" stroked="f">
                <v:fill o:detectmouseclick="t"/>
                <v:textbox>
                  <w:txbxContent>
                    <w:p w:rsidR="00D428D9" w:rsidRPr="00E1179B" w:rsidRDefault="00734284" w:rsidP="00D428D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160"/>
                          <w:szCs w:val="1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1179B">
                        <w:rPr>
                          <w:b/>
                          <w:noProof/>
                          <w:color w:val="FF0000"/>
                          <w:spacing w:val="10"/>
                          <w:sz w:val="160"/>
                          <w:szCs w:val="1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MINIŠKOLIČKA</w:t>
                      </w:r>
                    </w:p>
                    <w:p w:rsidR="00734284" w:rsidRPr="00734284" w:rsidRDefault="00D428D9" w:rsidP="00734284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2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1F032" wp14:editId="5A586C5A">
                <wp:simplePos x="0" y="0"/>
                <wp:positionH relativeFrom="margin">
                  <wp:align>center</wp:align>
                </wp:positionH>
                <wp:positionV relativeFrom="paragraph">
                  <wp:posOffset>-241300</wp:posOffset>
                </wp:positionV>
                <wp:extent cx="9301480" cy="29845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4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2BF" w:rsidRPr="000D12BF" w:rsidRDefault="000D12BF" w:rsidP="000D1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D12BF"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ZÁKLADNÍ ŠKOLA A MATEŘSKÁ ŠKOLA TRNAVA, OKRES TŘEBÍČ, PŘÍSPĚVKOVÁ ORGANIZACE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-19pt;width:732.4pt;height:23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" filled="f" stroked="f">
                <v:fill o:detectmouseclick="t"/>
                <v:textbox>
                  <w:txbxContent>
                    <w:p w:rsidR="000D12BF" w:rsidRPr="000D12BF" w:rsidRDefault="000D12BF" w:rsidP="000D12B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D12BF"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ZÁKLADNÍ ŠKOLA A MATEŘSKÁ ŠKOLA TRNAVA, OKRES TŘEBÍČ,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2BF" w:rsidRPr="000D12BF">
        <w:t xml:space="preserve"> </w:t>
      </w:r>
      <w:r w:rsidR="00005D1E"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1B737CC4" wp14:editId="38863DA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00030" cy="7364095"/>
            <wp:effectExtent l="0" t="0" r="1270" b="8255"/>
            <wp:wrapNone/>
            <wp:docPr id="2" name="Obrázek 2" descr="Související obráz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8" b="9647"/>
                    <a:stretch/>
                  </pic:blipFill>
                  <pic:spPr bwMode="auto">
                    <a:xfrm>
                      <a:off x="0" y="0"/>
                      <a:ext cx="10400030" cy="736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1E" w:rsidRDefault="00005D1E"/>
    <w:p w:rsidR="00005D1E" w:rsidRDefault="00005D1E" w:rsidP="00E1179B">
      <w:pPr>
        <w:spacing w:after="0"/>
      </w:pPr>
    </w:p>
    <w:p w:rsidR="00005D1E" w:rsidRDefault="00005D1E" w:rsidP="00E1179B">
      <w:pPr>
        <w:spacing w:after="0"/>
      </w:pPr>
    </w:p>
    <w:p w:rsidR="00E1179B" w:rsidRDefault="00E1179B" w:rsidP="00E1179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1179B" w:rsidRDefault="00F04300" w:rsidP="00F0430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05D1E" w:rsidRPr="00E1179B">
        <w:rPr>
          <w:rFonts w:ascii="Arial" w:hAnsi="Arial" w:cs="Arial"/>
          <w:b/>
          <w:sz w:val="32"/>
          <w:szCs w:val="32"/>
        </w:rPr>
        <w:t>PRO VŠECHNY BUDOUCÍ PRVŇÁČKY</w:t>
      </w:r>
    </w:p>
    <w:p w:rsidR="00005D1E" w:rsidRPr="00E1179B" w:rsidRDefault="004D6FA6" w:rsidP="00E1179B">
      <w:pPr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 SE SEJDEME?</w:t>
      </w:r>
      <w:r>
        <w:rPr>
          <w:rFonts w:ascii="Arial" w:hAnsi="Arial" w:cs="Arial"/>
          <w:b/>
          <w:sz w:val="32"/>
          <w:szCs w:val="32"/>
        </w:rPr>
        <w:tab/>
      </w:r>
      <w:r w:rsidR="00005D1E" w:rsidRPr="00E1179B">
        <w:rPr>
          <w:rFonts w:ascii="Arial" w:hAnsi="Arial" w:cs="Arial"/>
          <w:b/>
          <w:sz w:val="32"/>
          <w:szCs w:val="32"/>
        </w:rPr>
        <w:t>Každé pondělí od 10. 2. 2020, 14:30</w:t>
      </w:r>
      <w:r w:rsidR="00F043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="00F043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15:30 </w:t>
      </w:r>
      <w:bookmarkStart w:id="0" w:name="_GoBack"/>
      <w:bookmarkEnd w:id="0"/>
      <w:r w:rsidR="00005D1E" w:rsidRPr="00E1179B">
        <w:rPr>
          <w:rFonts w:ascii="Arial" w:hAnsi="Arial" w:cs="Arial"/>
          <w:b/>
          <w:sz w:val="32"/>
          <w:szCs w:val="32"/>
        </w:rPr>
        <w:t>v budově ZŠ</w:t>
      </w:r>
    </w:p>
    <w:p w:rsidR="00005D1E" w:rsidRPr="00E1179B" w:rsidRDefault="00005D1E" w:rsidP="00E1179B">
      <w:pPr>
        <w:ind w:left="708" w:firstLine="708"/>
        <w:rPr>
          <w:rFonts w:ascii="Arial" w:hAnsi="Arial" w:cs="Arial"/>
          <w:b/>
          <w:sz w:val="32"/>
          <w:szCs w:val="32"/>
        </w:rPr>
      </w:pPr>
      <w:r w:rsidRPr="00E1179B">
        <w:rPr>
          <w:rFonts w:ascii="Arial" w:hAnsi="Arial" w:cs="Arial"/>
          <w:b/>
          <w:sz w:val="32"/>
          <w:szCs w:val="32"/>
        </w:rPr>
        <w:t>CO VÁS ČEKÁ?</w:t>
      </w:r>
      <w:r w:rsidRPr="00E1179B">
        <w:rPr>
          <w:rFonts w:ascii="Arial" w:hAnsi="Arial" w:cs="Arial"/>
          <w:b/>
          <w:sz w:val="32"/>
          <w:szCs w:val="32"/>
        </w:rPr>
        <w:tab/>
      </w:r>
      <w:r w:rsidRPr="00E1179B">
        <w:rPr>
          <w:rFonts w:ascii="Arial" w:hAnsi="Arial" w:cs="Arial"/>
          <w:b/>
          <w:sz w:val="32"/>
          <w:szCs w:val="32"/>
        </w:rPr>
        <w:tab/>
        <w:t>Hraní na školáky</w:t>
      </w:r>
      <w:r w:rsidR="00F04300">
        <w:rPr>
          <w:rFonts w:ascii="Arial" w:hAnsi="Arial" w:cs="Arial"/>
          <w:b/>
          <w:sz w:val="32"/>
          <w:szCs w:val="32"/>
        </w:rPr>
        <w:t xml:space="preserve"> (všestranná příprava do školy)</w:t>
      </w:r>
    </w:p>
    <w:p w:rsidR="00D428D9" w:rsidRPr="00E1179B" w:rsidRDefault="00005D1E" w:rsidP="00E1179B">
      <w:pPr>
        <w:ind w:left="708" w:firstLine="708"/>
        <w:rPr>
          <w:rFonts w:ascii="Arial" w:hAnsi="Arial" w:cs="Arial"/>
          <w:b/>
          <w:sz w:val="32"/>
          <w:szCs w:val="32"/>
        </w:rPr>
      </w:pPr>
      <w:r w:rsidRPr="00E1179B">
        <w:rPr>
          <w:rFonts w:ascii="Arial" w:hAnsi="Arial" w:cs="Arial"/>
          <w:b/>
          <w:sz w:val="32"/>
          <w:szCs w:val="32"/>
        </w:rPr>
        <w:t>HLAVNÍ ZAMĚŘENÍ?</w:t>
      </w:r>
      <w:r w:rsidRPr="00E1179B">
        <w:rPr>
          <w:rFonts w:ascii="Arial" w:hAnsi="Arial" w:cs="Arial"/>
          <w:b/>
          <w:sz w:val="32"/>
          <w:szCs w:val="32"/>
        </w:rPr>
        <w:tab/>
      </w:r>
    </w:p>
    <w:p w:rsidR="00F04300" w:rsidRDefault="00F04300" w:rsidP="00E117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seznámení se se školním prostředím i pedagogy</w:t>
      </w:r>
    </w:p>
    <w:p w:rsidR="00E1179B" w:rsidRPr="00F04300" w:rsidRDefault="00D428D9" w:rsidP="00E117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04300">
        <w:rPr>
          <w:rFonts w:ascii="Arial" w:hAnsi="Arial" w:cs="Arial"/>
          <w:b/>
          <w:sz w:val="28"/>
          <w:szCs w:val="28"/>
        </w:rPr>
        <w:t>Grafomotorika</w:t>
      </w:r>
      <w:proofErr w:type="spellEnd"/>
      <w:r w:rsidR="00E1179B" w:rsidRPr="00F04300">
        <w:rPr>
          <w:rFonts w:ascii="Arial" w:hAnsi="Arial" w:cs="Arial"/>
          <w:b/>
          <w:sz w:val="28"/>
          <w:szCs w:val="28"/>
        </w:rPr>
        <w:t xml:space="preserve"> – n</w:t>
      </w:r>
      <w:r w:rsidRPr="00F04300">
        <w:rPr>
          <w:rFonts w:ascii="Arial" w:hAnsi="Arial" w:cs="Arial"/>
          <w:b/>
          <w:sz w:val="28"/>
          <w:szCs w:val="28"/>
        </w:rPr>
        <w:t>ácvik správného držení tužky, uvolňovací cviky</w:t>
      </w:r>
    </w:p>
    <w:p w:rsidR="00E1179B" w:rsidRPr="00F04300" w:rsidRDefault="00E1179B" w:rsidP="00E117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04300">
        <w:rPr>
          <w:rFonts w:ascii="Arial" w:hAnsi="Arial" w:cs="Arial"/>
          <w:b/>
          <w:sz w:val="28"/>
          <w:szCs w:val="28"/>
        </w:rPr>
        <w:t>Nácvik sluchového a zrakového rozlišování</w:t>
      </w:r>
    </w:p>
    <w:p w:rsidR="00E1179B" w:rsidRPr="00F04300" w:rsidRDefault="00E1179B" w:rsidP="00E117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04300">
        <w:rPr>
          <w:rFonts w:ascii="Arial" w:hAnsi="Arial" w:cs="Arial"/>
          <w:b/>
          <w:sz w:val="28"/>
          <w:szCs w:val="28"/>
        </w:rPr>
        <w:t>Předmatematické</w:t>
      </w:r>
      <w:proofErr w:type="spellEnd"/>
      <w:r w:rsidRPr="00F04300">
        <w:rPr>
          <w:rFonts w:ascii="Arial" w:hAnsi="Arial" w:cs="Arial"/>
          <w:b/>
          <w:sz w:val="28"/>
          <w:szCs w:val="28"/>
        </w:rPr>
        <w:t xml:space="preserve"> představy</w:t>
      </w:r>
    </w:p>
    <w:p w:rsidR="00E1179B" w:rsidRPr="00F04300" w:rsidRDefault="00E1179B" w:rsidP="00E117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04300">
        <w:rPr>
          <w:rFonts w:ascii="Arial" w:hAnsi="Arial" w:cs="Arial"/>
          <w:b/>
          <w:sz w:val="28"/>
          <w:szCs w:val="28"/>
        </w:rPr>
        <w:t>N</w:t>
      </w:r>
      <w:r w:rsidR="00D428D9" w:rsidRPr="00F04300">
        <w:rPr>
          <w:rFonts w:ascii="Arial" w:hAnsi="Arial" w:cs="Arial"/>
          <w:b/>
          <w:sz w:val="28"/>
          <w:szCs w:val="28"/>
        </w:rPr>
        <w:t>ácvik soustředění</w:t>
      </w:r>
      <w:r w:rsidRPr="00F04300">
        <w:rPr>
          <w:rFonts w:ascii="Arial" w:hAnsi="Arial" w:cs="Arial"/>
          <w:b/>
          <w:sz w:val="28"/>
          <w:szCs w:val="28"/>
        </w:rPr>
        <w:t xml:space="preserve"> – u</w:t>
      </w:r>
      <w:r w:rsidR="00D428D9" w:rsidRPr="00F04300">
        <w:rPr>
          <w:rFonts w:ascii="Arial" w:hAnsi="Arial" w:cs="Arial"/>
          <w:b/>
          <w:sz w:val="28"/>
          <w:szCs w:val="28"/>
        </w:rPr>
        <w:t>držení pozornosti</w:t>
      </w:r>
    </w:p>
    <w:p w:rsidR="00902C53" w:rsidRPr="00F04300" w:rsidRDefault="00E1179B" w:rsidP="00E117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04300">
        <w:rPr>
          <w:rFonts w:ascii="Arial" w:hAnsi="Arial" w:cs="Arial"/>
          <w:b/>
          <w:sz w:val="28"/>
          <w:szCs w:val="28"/>
        </w:rPr>
        <w:t>Zvýšení samostatnosti – trénování „</w:t>
      </w:r>
      <w:proofErr w:type="spellStart"/>
      <w:r w:rsidRPr="00F04300">
        <w:rPr>
          <w:rFonts w:ascii="Arial" w:hAnsi="Arial" w:cs="Arial"/>
          <w:b/>
          <w:sz w:val="28"/>
          <w:szCs w:val="28"/>
        </w:rPr>
        <w:t>sebeobslužnosti</w:t>
      </w:r>
      <w:proofErr w:type="spellEnd"/>
      <w:r w:rsidRPr="00F04300">
        <w:rPr>
          <w:rFonts w:ascii="Arial" w:hAnsi="Arial" w:cs="Arial"/>
          <w:b/>
          <w:sz w:val="28"/>
          <w:szCs w:val="28"/>
        </w:rPr>
        <w:t>“ dítěte</w:t>
      </w:r>
    </w:p>
    <w:p w:rsidR="00F04300" w:rsidRPr="00F04300" w:rsidRDefault="00F04300" w:rsidP="00E117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Možnost konzultace </w:t>
      </w:r>
      <w:r w:rsidR="004D6FA6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rodič</w:t>
      </w:r>
      <w:r w:rsidR="004D6FA6">
        <w:rPr>
          <w:rFonts w:ascii="Arial" w:hAnsi="Arial" w:cs="Arial"/>
          <w:b/>
          <w:sz w:val="28"/>
          <w:szCs w:val="28"/>
        </w:rPr>
        <w:t xml:space="preserve"> – pedagog školy) </w:t>
      </w:r>
      <w:r>
        <w:rPr>
          <w:rFonts w:ascii="Arial" w:hAnsi="Arial" w:cs="Arial"/>
          <w:b/>
          <w:sz w:val="28"/>
          <w:szCs w:val="28"/>
        </w:rPr>
        <w:t>o dítěti</w:t>
      </w:r>
    </w:p>
    <w:p w:rsidR="00E1179B" w:rsidRPr="00E1179B" w:rsidRDefault="00E1179B" w:rsidP="00E1179B">
      <w:pPr>
        <w:ind w:left="10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Těší se na Vás paní ředitelka i ostatní paní učitelky</w:t>
      </w:r>
    </w:p>
    <w:sectPr w:rsidR="00E1179B" w:rsidRPr="00E1179B" w:rsidSect="00D428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0A57"/>
    <w:multiLevelType w:val="hybridMultilevel"/>
    <w:tmpl w:val="D0F839A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84"/>
    <w:rsid w:val="00005D1E"/>
    <w:rsid w:val="000D12BF"/>
    <w:rsid w:val="004D6FA6"/>
    <w:rsid w:val="00734284"/>
    <w:rsid w:val="00902C53"/>
    <w:rsid w:val="00B10639"/>
    <w:rsid w:val="00D428D9"/>
    <w:rsid w:val="00E1179B"/>
    <w:rsid w:val="00F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vectorstock.com/royalty-free-vector/paper-background-with-happy-children-vector-16364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2020-02-04T07:00:00Z</cp:lastPrinted>
  <dcterms:created xsi:type="dcterms:W3CDTF">2020-02-03T12:31:00Z</dcterms:created>
  <dcterms:modified xsi:type="dcterms:W3CDTF">2020-02-04T07:00:00Z</dcterms:modified>
</cp:coreProperties>
</file>